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RESCISÃO PROVISÓRIA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rescindido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provisoriamente nesta data, o contrato de locação residencial (ou comercial) do imóvel localizado a (endereço e dados do imóvel)....., tendo como locatário o Sr. ........ Ficando pendente para entrega da rescisão definitiva, a conferência da vistoria, quitação e corte simbólico da Companhia de Energia, Companhia de Água e Esgoto, Condomínio, o(s) aluguel(eis) do(s) mês(es) ....... e multa contratual estipulada no valor de R$ .........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Locatário</w:t>
      </w:r>
    </w:p>
    <w:sectPr>
      <w:headerReference r:id="rId7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SKC0SbAw62qBBtavko3jeZ3vug==">CgMxLjA4AHIhMTRXNFBtUjYwZGVvM3hrUmxzeUlac0RxanVhU1Z5bXdB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2012-07-19T13:01:00Z</dcterms:created>
  <dc:creator>Creci</dc:creator>
</cp:coreProperties>
</file>