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PROPOSTA DE COMPRA DE IMÓVEL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Ilmo(a) Sr(a).: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(PROPRIETÁRIO DO IMÓVEL)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proposta tem por finalidade assegurar uma oferta de compra de um imóvel de sua propriedade, situado (descrever....)...... na cidade de .......... por parte do comprador, nas seguintes condições: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 total da proposta R$ 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 em dinheiro R$  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 de pagamento do restante 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 (outra modalidade apresentada) .....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Obs.: Esta proposta é válida por ........ dias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</w:t>
        <w:tab/>
        <w:tab/>
        <w:t xml:space="preserve">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Proponente </w:t>
        <w:tab/>
        <w:tab/>
        <w:tab/>
        <w:tab/>
        <w:tab/>
        <w:t xml:space="preserve">Proprietário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 total da contra proposta R$ 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 em dinheiro R$  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 de pagamento do restante 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 (outra modalidade apresentada) .....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Carta Proposta – compra de imóvel.doc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tD6qhy/p1l7fHhWvP/eWIT+vEQ==">CgMxLjA4AHIhMXBDZHgxRDZkbFFESXFEUmJqdkRaUmQ0VFRfODFpWVNU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2012-07-19T12:44:00Z</dcterms:created>
  <dc:creator>CRECI</dc:creator>
</cp:coreProperties>
</file>